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071" w:rsidRPr="005C462D" w:rsidRDefault="003D69FA" w:rsidP="00B6007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1888490</wp:posOffset>
            </wp:positionH>
            <wp:positionV relativeFrom="paragraph">
              <wp:posOffset>-575860</wp:posOffset>
            </wp:positionV>
            <wp:extent cx="2194455" cy="3524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Z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45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5622290</wp:posOffset>
            </wp:positionH>
            <wp:positionV relativeFrom="paragraph">
              <wp:posOffset>-823595</wp:posOffset>
            </wp:positionV>
            <wp:extent cx="1266825" cy="120390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OVU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03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-708660</wp:posOffset>
            </wp:positionV>
            <wp:extent cx="1285240" cy="5422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U_skla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2F7A">
        <w:rPr>
          <w:rFonts w:asciiTheme="minorHAnsi" w:hAnsiTheme="minorHAnsi" w:cstheme="minorHAnsi"/>
          <w:b/>
          <w:sz w:val="28"/>
          <w:szCs w:val="28"/>
        </w:rPr>
        <w:t>P</w:t>
      </w:r>
      <w:r w:rsidR="007A2156" w:rsidRPr="005C462D">
        <w:rPr>
          <w:rFonts w:asciiTheme="minorHAnsi" w:hAnsiTheme="minorHAnsi" w:cstheme="minorHAnsi"/>
          <w:b/>
          <w:sz w:val="28"/>
          <w:szCs w:val="28"/>
        </w:rPr>
        <w:t>RIHAJAJOČA PEDAGOŠKA USPOSABLJANJA</w:t>
      </w:r>
      <w:r w:rsidR="00F02F7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02F7A" w:rsidRPr="00F02F7A">
        <w:rPr>
          <w:rFonts w:asciiTheme="minorHAnsi" w:hAnsiTheme="minorHAnsi" w:cstheme="minorHAnsi"/>
          <w:b/>
          <w:color w:val="92D050"/>
          <w:sz w:val="28"/>
          <w:szCs w:val="28"/>
        </w:rPr>
        <w:t>NA DALJAVO</w:t>
      </w:r>
      <w:r w:rsidR="007A2156" w:rsidRPr="005C462D">
        <w:rPr>
          <w:rFonts w:asciiTheme="minorHAnsi" w:hAnsiTheme="minorHAnsi" w:cstheme="minorHAnsi"/>
          <w:b/>
          <w:sz w:val="28"/>
          <w:szCs w:val="28"/>
        </w:rPr>
        <w:t>:</w:t>
      </w:r>
    </w:p>
    <w:p w:rsidR="007A2156" w:rsidRPr="005C462D" w:rsidRDefault="007A2156" w:rsidP="00B6007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F02F7A" w:rsidRDefault="00F02F7A" w:rsidP="00B60071">
      <w:pPr>
        <w:jc w:val="center"/>
        <w:rPr>
          <w:rFonts w:asciiTheme="minorHAnsi" w:hAnsiTheme="minorHAnsi" w:cstheme="minorHAnsi"/>
          <w:b/>
          <w:szCs w:val="24"/>
        </w:rPr>
      </w:pPr>
    </w:p>
    <w:p w:rsidR="007A2156" w:rsidRPr="005C462D" w:rsidRDefault="007A2156" w:rsidP="00B60071">
      <w:pPr>
        <w:jc w:val="center"/>
        <w:rPr>
          <w:rFonts w:asciiTheme="minorHAnsi" w:hAnsiTheme="minorHAnsi" w:cstheme="minorHAnsi"/>
          <w:b/>
          <w:szCs w:val="24"/>
        </w:rPr>
      </w:pPr>
      <w:r w:rsidRPr="005C462D">
        <w:rPr>
          <w:rFonts w:asciiTheme="minorHAnsi" w:hAnsiTheme="minorHAnsi" w:cstheme="minorHAnsi"/>
          <w:b/>
          <w:szCs w:val="24"/>
        </w:rPr>
        <w:t>Na usposabljanja se lahko prijavite s klikom na posamezni naslov v spodnjem nizu, kjer najdete povezavo do -prijavnic na usposabljanja.</w:t>
      </w:r>
    </w:p>
    <w:p w:rsidR="00B60071" w:rsidRPr="005C462D" w:rsidRDefault="00B60071" w:rsidP="00B6007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0065" w:type="dxa"/>
        <w:tblBorders>
          <w:top w:val="single" w:sz="8" w:space="0" w:color="7F7F7F"/>
          <w:bottom w:val="single" w:sz="4" w:space="0" w:color="auto"/>
          <w:insideH w:val="single" w:sz="8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3"/>
        <w:gridCol w:w="4326"/>
        <w:gridCol w:w="2835"/>
        <w:gridCol w:w="1701"/>
      </w:tblGrid>
      <w:tr w:rsidR="00CC6E7B" w:rsidRPr="005C462D" w:rsidTr="005C462D">
        <w:trPr>
          <w:trHeight w:val="58"/>
        </w:trPr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7B" w:rsidRPr="005C462D" w:rsidRDefault="00CC6E7B" w:rsidP="00CC6E7B">
            <w:pPr>
              <w:rPr>
                <w:rFonts w:asciiTheme="minorHAnsi" w:hAnsiTheme="minorHAnsi" w:cstheme="minorHAnsi"/>
              </w:rPr>
            </w:pPr>
            <w:r w:rsidRPr="005C462D">
              <w:rPr>
                <w:rFonts w:asciiTheme="minorHAnsi" w:hAnsiTheme="minorHAnsi" w:cstheme="minorHAnsi"/>
                <w:b/>
                <w:bCs/>
              </w:rPr>
              <w:t>TERMIN</w:t>
            </w:r>
          </w:p>
        </w:tc>
        <w:tc>
          <w:tcPr>
            <w:tcW w:w="4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7B" w:rsidRPr="005C462D" w:rsidRDefault="00CC6E7B" w:rsidP="00CC6E7B">
            <w:pPr>
              <w:rPr>
                <w:rFonts w:asciiTheme="minorHAnsi" w:hAnsiTheme="minorHAnsi" w:cstheme="minorHAnsi"/>
              </w:rPr>
            </w:pPr>
            <w:r w:rsidRPr="005C462D">
              <w:rPr>
                <w:rFonts w:asciiTheme="minorHAnsi" w:hAnsiTheme="minorHAnsi" w:cstheme="minorHAnsi"/>
                <w:b/>
                <w:bCs/>
              </w:rPr>
              <w:t>NASLOV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7B" w:rsidRPr="005C462D" w:rsidRDefault="00CC6E7B" w:rsidP="00CC6E7B">
            <w:pPr>
              <w:rPr>
                <w:rFonts w:asciiTheme="minorHAnsi" w:hAnsiTheme="minorHAnsi" w:cstheme="minorHAnsi"/>
              </w:rPr>
            </w:pPr>
            <w:r w:rsidRPr="005C462D">
              <w:rPr>
                <w:rFonts w:asciiTheme="minorHAnsi" w:hAnsiTheme="minorHAnsi" w:cstheme="minorHAnsi"/>
                <w:b/>
                <w:bCs/>
              </w:rPr>
              <w:t>IZVAJALEC/KA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7B" w:rsidRPr="005C462D" w:rsidRDefault="00CC6E7B" w:rsidP="00CC6E7B">
            <w:pPr>
              <w:rPr>
                <w:rFonts w:asciiTheme="minorHAnsi" w:hAnsiTheme="minorHAnsi" w:cstheme="minorHAnsi"/>
              </w:rPr>
            </w:pPr>
            <w:r w:rsidRPr="005C462D">
              <w:rPr>
                <w:rFonts w:asciiTheme="minorHAnsi" w:hAnsiTheme="minorHAnsi" w:cstheme="minorHAnsi"/>
                <w:b/>
                <w:bCs/>
              </w:rPr>
              <w:t>LOKACIJA</w:t>
            </w:r>
          </w:p>
        </w:tc>
      </w:tr>
      <w:tr w:rsidR="00CC6E7B" w:rsidRPr="005C462D" w:rsidTr="005C462D">
        <w:trPr>
          <w:trHeight w:val="58"/>
        </w:trPr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7B" w:rsidRPr="005C462D" w:rsidRDefault="00F02F7A" w:rsidP="00CC6E7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 apr 2020</w:t>
            </w:r>
          </w:p>
        </w:tc>
        <w:tc>
          <w:tcPr>
            <w:tcW w:w="4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7B" w:rsidRPr="00582E84" w:rsidRDefault="00F02F7A" w:rsidP="00582E84">
            <w:pPr>
              <w:shd w:val="clear" w:color="auto" w:fill="FFFFFF"/>
              <w:rPr>
                <w:rFonts w:asciiTheme="minorHAnsi" w:hAnsiTheme="minorHAnsi" w:cstheme="minorHAnsi"/>
                <w:szCs w:val="24"/>
              </w:rPr>
            </w:pPr>
            <w:hyperlink r:id="rId7" w:history="1">
              <w:r>
                <w:rPr>
                  <w:rStyle w:val="Hyperlink"/>
                  <w:rFonts w:ascii="Calibri" w:hAnsi="Calibri" w:cs="Calibri"/>
                  <w:b/>
                  <w:bCs/>
                  <w:color w:val="954F72"/>
                  <w:sz w:val="20"/>
                  <w:szCs w:val="20"/>
                </w:rPr>
                <w:t>Kako kakovostno izvajati študij na daljavo in preživeti</w:t>
              </w:r>
            </w:hyperlink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7B" w:rsidRPr="005C462D" w:rsidRDefault="00F02F7A" w:rsidP="00CC6E7B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444444"/>
                <w:sz w:val="20"/>
                <w:szCs w:val="20"/>
                <w:shd w:val="clear" w:color="auto" w:fill="FFFFFF"/>
              </w:rPr>
              <w:t>izr. prof. dr. Marko Radovan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7B" w:rsidRPr="005C462D" w:rsidRDefault="00F02F7A" w:rsidP="00CC6E7B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b/>
                <w:bCs/>
                <w:color w:val="444444"/>
                <w:sz w:val="20"/>
                <w:szCs w:val="20"/>
                <w:shd w:val="clear" w:color="auto" w:fill="FFFFFF"/>
              </w:rPr>
              <w:t>Usposabljanje na daljavo</w:t>
            </w:r>
          </w:p>
        </w:tc>
      </w:tr>
      <w:tr w:rsidR="00F02F7A" w:rsidRPr="005C462D" w:rsidTr="005C462D">
        <w:trPr>
          <w:trHeight w:val="58"/>
        </w:trPr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F7A" w:rsidRDefault="00F02F7A" w:rsidP="00F02F7A">
            <w:r w:rsidRPr="00182FFC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  <w:r w:rsidRPr="00182FFC">
              <w:rPr>
                <w:rFonts w:asciiTheme="minorHAnsi" w:hAnsiTheme="minorHAnsi" w:cstheme="minorHAnsi"/>
              </w:rPr>
              <w:t>. apr 2020</w:t>
            </w:r>
          </w:p>
        </w:tc>
        <w:tc>
          <w:tcPr>
            <w:tcW w:w="4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F7A" w:rsidRPr="00582E84" w:rsidRDefault="00F02F7A" w:rsidP="00F02F7A">
            <w:pPr>
              <w:rPr>
                <w:rFonts w:asciiTheme="minorHAnsi" w:hAnsiTheme="minorHAnsi" w:cstheme="minorHAnsi"/>
                <w:szCs w:val="24"/>
              </w:rPr>
            </w:pPr>
            <w:hyperlink r:id="rId8" w:history="1">
              <w:r>
                <w:rPr>
                  <w:rStyle w:val="Hyperlink"/>
                  <w:rFonts w:ascii="Calibri" w:hAnsi="Calibri" w:cs="Calibri"/>
                  <w:b/>
                  <w:bCs/>
                  <w:color w:val="954F72"/>
                  <w:sz w:val="20"/>
                  <w:szCs w:val="20"/>
                </w:rPr>
                <w:t>Bo še kdaj tako, kot je bilo? Vpliv trenutne krize in izolacije na prakso, pojmovanje in odnos do rabe sodobnih tehnologij v visokošolskem izobraževanju</w:t>
              </w:r>
            </w:hyperlink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F7A" w:rsidRPr="005C462D" w:rsidRDefault="00F02F7A" w:rsidP="00F02F7A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444444"/>
                <w:sz w:val="20"/>
                <w:szCs w:val="20"/>
                <w:shd w:val="clear" w:color="auto" w:fill="FFFFFF"/>
              </w:rPr>
              <w:t>izr. prof. dr. Damijan Štefanc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F7A" w:rsidRPr="005C462D" w:rsidRDefault="00F02F7A" w:rsidP="00F02F7A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b/>
                <w:bCs/>
                <w:color w:val="444444"/>
                <w:sz w:val="20"/>
                <w:szCs w:val="20"/>
                <w:shd w:val="clear" w:color="auto" w:fill="FFFFFF"/>
              </w:rPr>
              <w:t>Usposabljanje na daljavo</w:t>
            </w:r>
          </w:p>
        </w:tc>
      </w:tr>
      <w:tr w:rsidR="00F02F7A" w:rsidRPr="005C462D" w:rsidTr="005C462D">
        <w:trPr>
          <w:trHeight w:val="58"/>
        </w:trPr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F7A" w:rsidRDefault="00F02F7A" w:rsidP="00F02F7A">
            <w:r>
              <w:rPr>
                <w:rFonts w:asciiTheme="minorHAnsi" w:hAnsiTheme="minorHAnsi" w:cstheme="minorHAnsi"/>
              </w:rPr>
              <w:t>5. maj</w:t>
            </w:r>
            <w:r w:rsidRPr="00182FFC">
              <w:rPr>
                <w:rFonts w:asciiTheme="minorHAnsi" w:hAnsiTheme="minorHAnsi" w:cstheme="minorHAnsi"/>
              </w:rPr>
              <w:t xml:space="preserve"> 2020</w:t>
            </w:r>
          </w:p>
        </w:tc>
        <w:tc>
          <w:tcPr>
            <w:tcW w:w="4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F7A" w:rsidRPr="00582E84" w:rsidRDefault="00F02F7A" w:rsidP="00F02F7A">
            <w:pPr>
              <w:rPr>
                <w:rFonts w:asciiTheme="minorHAnsi" w:hAnsiTheme="minorHAnsi" w:cstheme="minorHAnsi"/>
              </w:rPr>
            </w:pPr>
            <w:hyperlink r:id="rId9" w:history="1">
              <w:r>
                <w:rPr>
                  <w:rStyle w:val="Hyperlink"/>
                  <w:rFonts w:ascii="Calibri" w:hAnsi="Calibri" w:cs="Calibri"/>
                  <w:b/>
                  <w:bCs/>
                  <w:color w:val="954F72"/>
                  <w:sz w:val="20"/>
                  <w:szCs w:val="20"/>
                </w:rPr>
                <w:t>Izobraževanje na daljavo in avtorske pravice</w:t>
              </w:r>
            </w:hyperlink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F7A" w:rsidRPr="005C462D" w:rsidRDefault="00F02F7A" w:rsidP="00F02F7A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444444"/>
                <w:sz w:val="20"/>
                <w:szCs w:val="20"/>
                <w:shd w:val="clear" w:color="auto" w:fill="FFFFFF"/>
              </w:rPr>
              <w:t>dr. Maja Bogataj Jančič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F7A" w:rsidRPr="005C462D" w:rsidRDefault="00F02F7A" w:rsidP="00F02F7A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b/>
                <w:bCs/>
                <w:color w:val="444444"/>
                <w:sz w:val="20"/>
                <w:szCs w:val="20"/>
                <w:shd w:val="clear" w:color="auto" w:fill="FFFFFF"/>
              </w:rPr>
              <w:t>Usposabljanje na daljavo</w:t>
            </w:r>
          </w:p>
        </w:tc>
      </w:tr>
    </w:tbl>
    <w:p w:rsidR="005C462D" w:rsidRPr="003D69FA" w:rsidRDefault="005C462D" w:rsidP="005C462D">
      <w:pPr>
        <w:jc w:val="center"/>
        <w:rPr>
          <w:b/>
          <w:bCs/>
          <w:color w:val="444444"/>
          <w:sz w:val="10"/>
          <w:szCs w:val="10"/>
          <w:shd w:val="clear" w:color="auto" w:fill="FFFFFF"/>
        </w:rPr>
      </w:pPr>
      <w:bookmarkStart w:id="0" w:name="_GoBack"/>
      <w:bookmarkEnd w:id="0"/>
    </w:p>
    <w:p w:rsidR="00544127" w:rsidRPr="005C462D" w:rsidRDefault="005C462D" w:rsidP="005C462D">
      <w:pPr>
        <w:jc w:val="center"/>
        <w:rPr>
          <w:rFonts w:asciiTheme="minorHAnsi" w:hAnsiTheme="minorHAnsi" w:cstheme="minorHAnsi"/>
        </w:rPr>
      </w:pPr>
      <w:r>
        <w:rPr>
          <w:b/>
          <w:bCs/>
          <w:color w:val="444444"/>
          <w:shd w:val="clear" w:color="auto" w:fill="FFFFFF"/>
        </w:rPr>
        <w:t>Vljudno vabljeni k udeležbi!</w:t>
      </w:r>
    </w:p>
    <w:p w:rsidR="005C462D" w:rsidRPr="005C462D" w:rsidRDefault="005C462D" w:rsidP="005C462D">
      <w:pPr>
        <w:jc w:val="center"/>
        <w:rPr>
          <w:rFonts w:asciiTheme="minorHAnsi" w:hAnsiTheme="minorHAnsi" w:cstheme="minorHAnsi"/>
          <w:sz w:val="22"/>
        </w:rPr>
      </w:pPr>
      <w:r w:rsidRPr="005C462D">
        <w:rPr>
          <w:rFonts w:asciiTheme="minorHAnsi" w:hAnsiTheme="minorHAnsi" w:cstheme="minorHAnsi"/>
          <w:color w:val="444444"/>
          <w:sz w:val="22"/>
          <w:shd w:val="clear" w:color="auto" w:fill="FFFFFF"/>
        </w:rPr>
        <w:t>Naložbo sofinancirata Republika Slovenija in Evropska unija iz Evropskega socialnega sklada.</w:t>
      </w:r>
    </w:p>
    <w:p w:rsidR="005C462D" w:rsidRPr="005C462D" w:rsidRDefault="00F02F7A" w:rsidP="003D69FA">
      <w:pPr>
        <w:jc w:val="center"/>
        <w:rPr>
          <w:rFonts w:asciiTheme="minorHAnsi" w:hAnsiTheme="minorHAnsi" w:cstheme="minorHAnsi"/>
        </w:rPr>
      </w:pPr>
      <w:hyperlink r:id="rId10" w:history="1">
        <w:r w:rsidR="005C462D" w:rsidRPr="005C462D">
          <w:rPr>
            <w:rStyle w:val="Hyperlink"/>
            <w:rFonts w:asciiTheme="minorHAnsi" w:hAnsiTheme="minorHAnsi" w:cstheme="minorHAnsi"/>
            <w:color w:val="954F72"/>
            <w:sz w:val="22"/>
            <w:shd w:val="clear" w:color="auto" w:fill="FFFFFF"/>
          </w:rPr>
          <w:t>http://www.eu-skladi.si</w:t>
        </w:r>
      </w:hyperlink>
    </w:p>
    <w:sectPr w:rsidR="005C462D" w:rsidRPr="005C462D" w:rsidSect="00B60071"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71"/>
    <w:rsid w:val="00215EE8"/>
    <w:rsid w:val="002D01A9"/>
    <w:rsid w:val="003D69FA"/>
    <w:rsid w:val="004E0A50"/>
    <w:rsid w:val="00544127"/>
    <w:rsid w:val="00582E84"/>
    <w:rsid w:val="005C462D"/>
    <w:rsid w:val="007A2156"/>
    <w:rsid w:val="009D5B1B"/>
    <w:rsid w:val="00B60071"/>
    <w:rsid w:val="00CC6E7B"/>
    <w:rsid w:val="00F0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C4DD"/>
  <w15:chartTrackingRefBased/>
  <w15:docId w15:val="{3978A65F-D530-4FCE-881D-4E7B9E32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00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0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1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ovup.si/usposabljanja/bo-se-kdaj-tako-kot-je-bilo-kako-trenutna-kriza-in-izolacija-vplivata-na-nase-prakse-pojmovanja-in-odnos-do-rabe-sodobnih-tehnologij-v-visokosolskem-izobrazevanj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novup.si/usposabljanja/kako-kakovostno-izvajati-studij-na-daljavo-in-prezivet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eu-skladi.si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inovup.si/usposabljanja/izobrazevanje-na-daljavo-in-avtorske-p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Sergeja</dc:creator>
  <cp:keywords/>
  <dc:description/>
  <cp:lastModifiedBy>Sergeja</cp:lastModifiedBy>
  <cp:revision>2</cp:revision>
  <dcterms:created xsi:type="dcterms:W3CDTF">2020-04-23T09:44:00Z</dcterms:created>
  <dcterms:modified xsi:type="dcterms:W3CDTF">2020-04-23T09:44:00Z</dcterms:modified>
</cp:coreProperties>
</file>